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64CDEBD9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B33FAD" w:rsidRPr="009176BB">
        <w:rPr>
          <w:rFonts w:eastAsia="Arial Unicode MS" w:cs="Arial"/>
          <w:bCs/>
          <w:sz w:val="24"/>
          <w:lang w:val="sv-SE"/>
        </w:rPr>
        <w:t>3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BA7C52" w:rsidRPr="009176BB">
        <w:rPr>
          <w:rFonts w:eastAsia="Arial Unicode MS" w:cs="Arial"/>
          <w:bCs/>
          <w:sz w:val="24"/>
          <w:lang w:val="sv-SE"/>
        </w:rPr>
        <w:t>0</w:t>
      </w:r>
      <w:r w:rsidR="009176BB" w:rsidRPr="009176BB">
        <w:rPr>
          <w:rFonts w:eastAsia="Arial Unicode MS" w:cs="Arial"/>
          <w:bCs/>
          <w:sz w:val="24"/>
          <w:lang w:val="sv-SE"/>
        </w:rPr>
        <w:t>7349</w:t>
      </w:r>
    </w:p>
    <w:p w14:paraId="03EC003B" w14:textId="757E692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4C7A35">
        <w:rPr>
          <w:b w:val="0"/>
          <w:color w:val="3333FF"/>
        </w:rPr>
        <w:t>06569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463EFB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</w:p>
    <w:p w14:paraId="235C4A53" w14:textId="0808AADC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293FBE">
        <w:rPr>
          <w:rFonts w:ascii="Arial" w:hAnsi="Arial" w:cs="Arial"/>
          <w:b/>
        </w:rPr>
        <w:t>information</w:t>
      </w:r>
    </w:p>
    <w:p w14:paraId="269C27A6" w14:textId="555C742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Information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5E616F15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4C7A35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0BD7730D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F056D3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F056D3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F833A80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175D9E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D5D3074" w:rsidR="00BE5763" w:rsidRPr="00BE5763" w:rsidRDefault="00BE5763" w:rsidP="00BE5763">
      <w:pPr>
        <w:tabs>
          <w:tab w:val="left" w:pos="3119"/>
        </w:tabs>
      </w:pPr>
      <w:r w:rsidRPr="00BE5763">
        <w:t>This is the first presentation to TSG SA for information</w:t>
      </w:r>
      <w:r>
        <w:t xml:space="preserve"> only.</w:t>
      </w:r>
    </w:p>
    <w:p w14:paraId="3BF4D615" w14:textId="5E0BBC86" w:rsidR="00BE5763" w:rsidRPr="00BE5763" w:rsidRDefault="00BE5763" w:rsidP="00BE5763">
      <w:pPr>
        <w:tabs>
          <w:tab w:val="left" w:pos="3119"/>
        </w:tabs>
      </w:pPr>
      <w:r w:rsidRPr="00BE5763">
        <w:t>The TR is considered 9</w:t>
      </w:r>
      <w:r>
        <w:t>5</w:t>
      </w:r>
      <w:r w:rsidRPr="00BE5763">
        <w:t>% 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77777777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D0B9C" w14:textId="77777777" w:rsidR="003F088A" w:rsidRDefault="003F088A">
      <w:r>
        <w:separator/>
      </w:r>
    </w:p>
  </w:endnote>
  <w:endnote w:type="continuationSeparator" w:id="0">
    <w:p w14:paraId="407BB63B" w14:textId="77777777" w:rsidR="003F088A" w:rsidRDefault="003F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3E14F" w14:textId="77777777" w:rsidR="003F088A" w:rsidRDefault="003F088A">
      <w:r>
        <w:separator/>
      </w:r>
    </w:p>
  </w:footnote>
  <w:footnote w:type="continuationSeparator" w:id="0">
    <w:p w14:paraId="45582F91" w14:textId="77777777" w:rsidR="003F088A" w:rsidRDefault="003F0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Rapporteur</cp:lastModifiedBy>
  <cp:revision>2</cp:revision>
  <cp:lastPrinted>2017-11-09T01:38:00Z</cp:lastPrinted>
  <dcterms:created xsi:type="dcterms:W3CDTF">2024-06-04T12:07:00Z</dcterms:created>
  <dcterms:modified xsi:type="dcterms:W3CDTF">2024-06-04T12:07:00Z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